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/>
          <w:b/>
          <w:sz w:val="32"/>
          <w:szCs w:val="32"/>
        </w:rPr>
        <w:t>备料清单：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604"/>
        <w:gridCol w:w="166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器材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CPU(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双核处理器3.5g</w:t>
            </w:r>
            <w:r>
              <w:rPr>
                <w:rFonts w:hint="eastAsia" w:ascii="宋体" w:hAnsi="宋体"/>
                <w:b/>
                <w:sz w:val="24"/>
              </w:rPr>
              <w:t>)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15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52000（含税）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散热风扇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15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电脑主板（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H810M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15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Cpu(AMD5500)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独立显卡（1080）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电脑主板（AMD配套）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硬盘（固态320G）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内存（8G）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键鼠套装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机箱(带电源）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15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11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全模组电源（400W以上）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12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机箱（不带电源）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13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万用表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14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静电手环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40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15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清灰工具（气吹、毛刷、清洁布等）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30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16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螺丝刀套装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22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17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U盘(操作系统)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18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主板诊断卡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19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防静电桌垫(米)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25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调温电烙铁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21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示波器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22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主板CMOS电池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23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可调节台灯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21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24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插排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25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铁质储存柜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ind w:firstLine="450" w:firstLineChars="150"/>
        <w:rPr>
          <w:rFonts w:ascii="Arial" w:hAnsi="Arial" w:eastAsia="宋体" w:cs="Arial"/>
          <w:color w:val="333333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NTY0MmE5YjIzMzBjMDU0ZmE2ODExZGU2MTI4YjkifQ=="/>
  </w:docVars>
  <w:rsids>
    <w:rsidRoot w:val="6C617A4D"/>
    <w:rsid w:val="6926728F"/>
    <w:rsid w:val="6C61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2024-06-26T10:41:00Z</dcterms:created>
  <dc:creator>雨廷</dc:creator>
  <cp:lastModifiedBy>雨廷</cp:lastModifiedBy>
  <dcterms:modified xsi:type="dcterms:W3CDTF">2024-06-26T10:54:01Z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1A48347193C745F3B33D2F77B2CEB88F_11</vt:lpwstr>
  </property>
</Properties>
</file>